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23C1">
        <w:rPr>
          <w:rFonts w:ascii="Times New Roman" w:hAnsi="Times New Roman" w:cs="Times New Roman"/>
          <w:sz w:val="28"/>
          <w:szCs w:val="28"/>
        </w:rPr>
        <w:t>9</w:t>
      </w:r>
      <w:r w:rsidR="00A04489">
        <w:rPr>
          <w:rFonts w:ascii="Times New Roman" w:hAnsi="Times New Roman" w:cs="Times New Roman"/>
          <w:sz w:val="28"/>
          <w:szCs w:val="28"/>
        </w:rPr>
        <w:t>22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FC7A9F">
        <w:rPr>
          <w:rFonts w:ascii="Times New Roman" w:hAnsi="Times New Roman" w:cs="Times New Roman"/>
          <w:sz w:val="28"/>
          <w:szCs w:val="28"/>
        </w:rPr>
        <w:t>15</w:t>
      </w:r>
      <w:r w:rsidR="00BF456A">
        <w:rPr>
          <w:rFonts w:ascii="Times New Roman" w:hAnsi="Times New Roman" w:cs="Times New Roman"/>
          <w:sz w:val="28"/>
          <w:szCs w:val="28"/>
        </w:rPr>
        <w:t xml:space="preserve"> ию</w:t>
      </w:r>
      <w:r w:rsidR="00FD23C1">
        <w:rPr>
          <w:rFonts w:ascii="Times New Roman" w:hAnsi="Times New Roman" w:cs="Times New Roman"/>
          <w:sz w:val="28"/>
          <w:szCs w:val="28"/>
        </w:rPr>
        <w:t>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Pr="00FC7A9F" w:rsidRDefault="00BF456A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FC7A9F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5C42BE" w:rsidRPr="005C42BE">
        <w:rPr>
          <w:rStyle w:val="fontstyle01"/>
        </w:rPr>
        <w:t xml:space="preserve"> </w:t>
      </w:r>
      <w:r w:rsidR="00FC7A9F" w:rsidRPr="00FC7A9F">
        <w:rPr>
          <w:rFonts w:ascii="Times New Roman" w:hAnsi="Times New Roman" w:cs="Times New Roman"/>
          <w:b/>
          <w:color w:val="000000"/>
          <w:sz w:val="28"/>
          <w:szCs w:val="28"/>
        </w:rPr>
        <w:t>ИТ-инфраструктур</w:t>
      </w:r>
      <w:r w:rsidR="00FC7A9F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9F" w:rsidRDefault="00FD23C1" w:rsidP="00FC7A9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В соответствии с </w:t>
      </w:r>
      <w:r w:rsidR="00FC7A9F">
        <w:rPr>
          <w:rStyle w:val="fontstyle01"/>
        </w:rPr>
        <w:t xml:space="preserve">письмом Министерства образования и науки Республики Дагестан № 06-10673/06-04/25 от 09.07.2025г., </w:t>
      </w:r>
      <w:r>
        <w:rPr>
          <w:rStyle w:val="fontstyle01"/>
        </w:rPr>
        <w:t>письмом М</w:t>
      </w:r>
      <w:r w:rsidR="00784FBD">
        <w:rPr>
          <w:rStyle w:val="fontstyle01"/>
        </w:rPr>
        <w:t xml:space="preserve">инистерства цифрового развития </w:t>
      </w:r>
      <w:r w:rsidR="00C54942">
        <w:rPr>
          <w:rStyle w:val="fontstyle01"/>
        </w:rPr>
        <w:t xml:space="preserve">РД от </w:t>
      </w:r>
      <w:r w:rsidR="00FC7A9F">
        <w:rPr>
          <w:rStyle w:val="fontstyle01"/>
        </w:rPr>
        <w:t>3</w:t>
      </w:r>
      <w:r w:rsidR="00784FBD">
        <w:rPr>
          <w:rStyle w:val="fontstyle01"/>
        </w:rPr>
        <w:t xml:space="preserve"> июля 2025 года № 09-0</w:t>
      </w:r>
      <w:r w:rsidR="00FC7A9F">
        <w:rPr>
          <w:rStyle w:val="fontstyle01"/>
        </w:rPr>
        <w:t>9-3415/25</w:t>
      </w:r>
      <w:r w:rsidR="00C54942">
        <w:rPr>
          <w:rStyle w:val="fontstyle01"/>
        </w:rPr>
        <w:t xml:space="preserve">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 xml:space="preserve">сообщает, что </w:t>
      </w:r>
      <w:r w:rsidR="00FC7A9F">
        <w:rPr>
          <w:rStyle w:val="fontstyle01"/>
        </w:rPr>
        <w:t>Министерством цифрового развития Республики Дагестан реализуются мероприятия по формированию ИТ-инфраструктуры в муниципальных образовательных организациях для обеспечения в помещениях</w:t>
      </w:r>
      <w:r w:rsidR="00FC7A9F">
        <w:rPr>
          <w:rFonts w:ascii="TimesNewRomanPSMT" w:hAnsi="TimesNewRomanPSMT"/>
          <w:color w:val="000000"/>
          <w:sz w:val="28"/>
          <w:szCs w:val="28"/>
        </w:rPr>
        <w:br/>
      </w:r>
      <w:r w:rsidR="00FC7A9F">
        <w:rPr>
          <w:rStyle w:val="fontstyle01"/>
        </w:rPr>
        <w:t>безопасного доступа к государственным, муниципальным и иным</w:t>
      </w:r>
      <w:r w:rsidR="00FC7A9F">
        <w:rPr>
          <w:rFonts w:ascii="TimesNewRomanPSMT" w:hAnsi="TimesNewRomanPSMT"/>
          <w:color w:val="000000"/>
          <w:sz w:val="28"/>
          <w:szCs w:val="28"/>
        </w:rPr>
        <w:br/>
      </w:r>
      <w:r w:rsidR="00FC7A9F">
        <w:rPr>
          <w:rStyle w:val="fontstyle01"/>
        </w:rPr>
        <w:t>информационным системам, а также к информационно-телекоммуникационной</w:t>
      </w:r>
      <w:r w:rsidR="00FC7A9F">
        <w:rPr>
          <w:rFonts w:ascii="TimesNewRomanPSMT" w:hAnsi="TimesNewRomanPSMT"/>
          <w:color w:val="000000"/>
          <w:sz w:val="28"/>
          <w:szCs w:val="28"/>
        </w:rPr>
        <w:br/>
      </w:r>
      <w:r w:rsidR="00FC7A9F">
        <w:rPr>
          <w:rStyle w:val="fontstyle01"/>
        </w:rPr>
        <w:t>сети «Интернет» в 2025 году в рамках федерального проекта «Цифровые</w:t>
      </w:r>
      <w:r w:rsidR="00FC7A9F">
        <w:rPr>
          <w:rFonts w:ascii="TimesNewRomanPSMT" w:hAnsi="TimesNewRomanPSMT"/>
          <w:color w:val="000000"/>
          <w:sz w:val="28"/>
          <w:szCs w:val="28"/>
        </w:rPr>
        <w:br/>
      </w:r>
      <w:r w:rsidR="00FC7A9F">
        <w:rPr>
          <w:rStyle w:val="fontstyle01"/>
        </w:rPr>
        <w:t>платформы в отраслях социальной сферы» национального проекта «Экономика</w:t>
      </w:r>
      <w:r w:rsidR="00FC7A9F">
        <w:rPr>
          <w:rFonts w:ascii="TimesNewRomanPSMT" w:hAnsi="TimesNewRomanPSMT"/>
          <w:color w:val="000000"/>
          <w:sz w:val="28"/>
          <w:szCs w:val="28"/>
        </w:rPr>
        <w:br/>
      </w:r>
      <w:r w:rsidR="00FC7A9F">
        <w:rPr>
          <w:rStyle w:val="fontstyle01"/>
        </w:rPr>
        <w:t>данных и цифровая трансформация государства».</w:t>
      </w:r>
    </w:p>
    <w:p w:rsidR="00BB51D9" w:rsidRDefault="00FC7A9F" w:rsidP="00FC7A9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Согласно пункту 10.2.1. Приложения № 1 к Государственному контракту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08.04.2025 года, № 0103200008425000048, по факту завершения работ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руководитель образовательной организации (далее - Руководитель ОО)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осуществляет приемку работ и подписывает акт формирования ИТ-инфраструктуры согласно форме, установленной в Приложении № 2 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Техническим требованиям Государственного контракта (далее - Акт). </w:t>
      </w:r>
    </w:p>
    <w:p w:rsidR="00FC7A9F" w:rsidRPr="00BB51D9" w:rsidRDefault="00FC7A9F" w:rsidP="00FC7A9F">
      <w:pPr>
        <w:spacing w:after="0"/>
        <w:ind w:firstLine="708"/>
        <w:jc w:val="both"/>
        <w:rPr>
          <w:rStyle w:val="fontstyle01"/>
          <w:b/>
        </w:rPr>
      </w:pPr>
      <w:bookmarkStart w:id="0" w:name="_GoBack"/>
      <w:r w:rsidRPr="00BB51D9">
        <w:rPr>
          <w:rStyle w:val="fontstyle01"/>
          <w:b/>
        </w:rPr>
        <w:t>Акт будет приложен по мере поступления.</w:t>
      </w:r>
    </w:p>
    <w:bookmarkEnd w:id="0"/>
    <w:p w:rsidR="00784FBD" w:rsidRDefault="00FC7A9F" w:rsidP="00FC7A9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связи с вышеизложенным просим Вас перед подписанием Актов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производить сверку количества и наименования фактически установленного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оборудования со значениями указанными в Актах.</w:t>
      </w:r>
    </w:p>
    <w:p w:rsidR="00784FBD" w:rsidRDefault="00784FBD" w:rsidP="00784FBD">
      <w:pPr>
        <w:spacing w:after="0"/>
        <w:ind w:firstLine="708"/>
        <w:jc w:val="both"/>
        <w:rPr>
          <w:rStyle w:val="fontstyle01"/>
        </w:rPr>
      </w:pPr>
    </w:p>
    <w:p w:rsidR="00784FBD" w:rsidRPr="00710625" w:rsidRDefault="00784FBD" w:rsidP="00784F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D23C1" w:rsidRPr="00FD23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FD23C1" w:rsidRPr="00FD23C1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00"/>
    <w:multiLevelType w:val="hybridMultilevel"/>
    <w:tmpl w:val="9C829348"/>
    <w:lvl w:ilvl="0" w:tplc="C83E9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3B02"/>
    <w:multiLevelType w:val="hybridMultilevel"/>
    <w:tmpl w:val="312CDE0C"/>
    <w:lvl w:ilvl="0" w:tplc="F9F61B50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C42BE"/>
    <w:rsid w:val="005F026C"/>
    <w:rsid w:val="00624233"/>
    <w:rsid w:val="00641E13"/>
    <w:rsid w:val="00710625"/>
    <w:rsid w:val="007441B8"/>
    <w:rsid w:val="00784FBD"/>
    <w:rsid w:val="007B614B"/>
    <w:rsid w:val="007B6999"/>
    <w:rsid w:val="00887B18"/>
    <w:rsid w:val="008B695C"/>
    <w:rsid w:val="008E6880"/>
    <w:rsid w:val="00937C7D"/>
    <w:rsid w:val="009A64DB"/>
    <w:rsid w:val="009D4668"/>
    <w:rsid w:val="00A04489"/>
    <w:rsid w:val="00A2482D"/>
    <w:rsid w:val="00A34B26"/>
    <w:rsid w:val="00A66810"/>
    <w:rsid w:val="00A70F7B"/>
    <w:rsid w:val="00AF6200"/>
    <w:rsid w:val="00B43E49"/>
    <w:rsid w:val="00B47A1A"/>
    <w:rsid w:val="00B77243"/>
    <w:rsid w:val="00BB51D9"/>
    <w:rsid w:val="00BF0025"/>
    <w:rsid w:val="00BF456A"/>
    <w:rsid w:val="00C54942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C7A9F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C053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2025-07-15T10:18:00Z</dcterms:created>
  <dcterms:modified xsi:type="dcterms:W3CDTF">2025-07-15T10:54:00Z</dcterms:modified>
</cp:coreProperties>
</file>